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C13A" w14:textId="701DCA37" w:rsidR="006E3C88" w:rsidRDefault="006B0203" w:rsidP="006E3C88">
      <w:pPr>
        <w:spacing w:before="100" w:beforeAutospacing="1" w:after="100" w:afterAutospacing="1" w:line="240" w:lineRule="auto"/>
        <w:jc w:val="center"/>
        <w:rPr>
          <w:rFonts w:asciiTheme="majorBidi" w:eastAsia="Times New Roman" w:hAnsiTheme="majorBidi" w:cstheme="majorBidi"/>
          <w:b/>
          <w:bCs/>
          <w:sz w:val="24"/>
          <w:szCs w:val="24"/>
          <w:lang w:eastAsia="fr-FR"/>
          <w14:ligatures w14:val="none"/>
        </w:rPr>
      </w:pPr>
      <w:r w:rsidRPr="009E4DDC">
        <w:rPr>
          <w:rFonts w:ascii="Times New Roman"/>
          <w:noProof/>
          <w:sz w:val="20"/>
        </w:rPr>
        <mc:AlternateContent>
          <mc:Choice Requires="wps">
            <w:drawing>
              <wp:anchor distT="45720" distB="45720" distL="114300" distR="114300" simplePos="0" relativeHeight="251668480" behindDoc="0" locked="0" layoutInCell="1" allowOverlap="1" wp14:anchorId="41E38E80" wp14:editId="4974B81D">
                <wp:simplePos x="0" y="0"/>
                <wp:positionH relativeFrom="column">
                  <wp:posOffset>3786505</wp:posOffset>
                </wp:positionH>
                <wp:positionV relativeFrom="paragraph">
                  <wp:posOffset>81280</wp:posOffset>
                </wp:positionV>
                <wp:extent cx="2360930" cy="2667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noFill/>
                          <a:miter lim="800000"/>
                          <a:headEnd/>
                          <a:tailEnd/>
                        </a:ln>
                      </wps:spPr>
                      <wps:txbx>
                        <w:txbxContent>
                          <w:p w14:paraId="5F9AE4DE" w14:textId="66038A2F" w:rsidR="006B0203" w:rsidRPr="00490406" w:rsidRDefault="006B0203" w:rsidP="006B0203">
                            <w:pPr>
                              <w:ind w:left="284" w:right="277"/>
                              <w:jc w:val="center"/>
                              <w:rPr>
                                <w:rFonts w:ascii="Helvetica" w:eastAsia="Times New Roman" w:hAnsi="Helvetica" w:cs="Times New Roman"/>
                                <w:b/>
                                <w:bCs/>
                                <w:color w:val="0E2841" w:themeColor="text2"/>
                                <w:sz w:val="24"/>
                                <w:szCs w:val="24"/>
                                <w:lang w:eastAsia="fr-FR"/>
                              </w:rPr>
                            </w:pPr>
                            <w:r w:rsidRPr="00490406">
                              <w:rPr>
                                <w:rFonts w:ascii="Helvetica" w:eastAsia="Times New Roman" w:hAnsi="Helvetica" w:cs="Times New Roman"/>
                                <w:b/>
                                <w:bCs/>
                                <w:color w:val="00497D"/>
                                <w:sz w:val="24"/>
                                <w:szCs w:val="24"/>
                                <w:lang w:eastAsia="fr-FR"/>
                              </w:rPr>
                              <w:t xml:space="preserve">Paris, le </w:t>
                            </w:r>
                            <w:r>
                              <w:rPr>
                                <w:rFonts w:ascii="Helvetica" w:eastAsia="Times New Roman" w:hAnsi="Helvetica" w:cs="Times New Roman"/>
                                <w:b/>
                                <w:bCs/>
                                <w:color w:val="00497D"/>
                                <w:sz w:val="24"/>
                                <w:szCs w:val="24"/>
                                <w:lang w:eastAsia="fr-FR"/>
                              </w:rPr>
                              <w:t>25 mars</w:t>
                            </w:r>
                            <w:r w:rsidRPr="00490406">
                              <w:rPr>
                                <w:rFonts w:ascii="Helvetica" w:eastAsia="Times New Roman" w:hAnsi="Helvetica" w:cs="Times New Roman"/>
                                <w:b/>
                                <w:bCs/>
                                <w:color w:val="0E2841" w:themeColor="text2"/>
                                <w:sz w:val="24"/>
                                <w:szCs w:val="24"/>
                                <w:lang w:eastAsia="fr-FR"/>
                              </w:rPr>
                              <w:t xml:space="preserve"> </w:t>
                            </w:r>
                            <w:r w:rsidRPr="00490406">
                              <w:rPr>
                                <w:rFonts w:ascii="Helvetica" w:eastAsia="Times New Roman" w:hAnsi="Helvetica" w:cs="Times New Roman"/>
                                <w:b/>
                                <w:bCs/>
                                <w:color w:val="00497D"/>
                                <w:sz w:val="24"/>
                                <w:szCs w:val="24"/>
                                <w:lang w:eastAsia="fr-FR"/>
                              </w:rPr>
                              <w:t>2025</w:t>
                            </w:r>
                            <w:r w:rsidRPr="00490406">
                              <w:rPr>
                                <w:rFonts w:ascii="Helvetica" w:eastAsia="Times New Roman" w:hAnsi="Helvetica" w:cs="Times New Roman"/>
                                <w:b/>
                                <w:bCs/>
                                <w:color w:val="0E2841" w:themeColor="text2"/>
                                <w:sz w:val="24"/>
                                <w:szCs w:val="24"/>
                                <w:lang w:eastAsia="fr-FR"/>
                              </w:rPr>
                              <w:t xml:space="preserve"> </w:t>
                            </w:r>
                          </w:p>
                          <w:p w14:paraId="544B0212" w14:textId="77777777" w:rsidR="006B0203" w:rsidRDefault="006B0203" w:rsidP="006B0203">
                            <w:pPr>
                              <w:jc w:val="center"/>
                              <w:rPr>
                                <w:rFonts w:ascii="Helvetica" w:eastAsia="Times New Roman" w:hAnsi="Helvetica" w:cs="Times New Roman"/>
                                <w:b/>
                                <w:bCs/>
                                <w:color w:val="0E2841" w:themeColor="text2"/>
                                <w:sz w:val="26"/>
                                <w:szCs w:val="26"/>
                                <w:lang w:eastAsia="fr-FR"/>
                              </w:rPr>
                            </w:pPr>
                          </w:p>
                          <w:p w14:paraId="5C9B5C2E" w14:textId="77777777" w:rsidR="006B0203" w:rsidRPr="009E4DDC" w:rsidRDefault="006B0203" w:rsidP="006B020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1E38E80" id="_x0000_t202" coordsize="21600,21600" o:spt="202" path="m,l,21600r21600,l21600,xe">
                <v:stroke joinstyle="miter"/>
                <v:path gradientshapeok="t" o:connecttype="rect"/>
              </v:shapetype>
              <v:shape id="Zone de texte 2" o:spid="_x0000_s1026" type="#_x0000_t202" style="position:absolute;left:0;text-align:left;margin-left:298.15pt;margin-top:6.4pt;width:185.9pt;height:21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" stroked="f">
                <v:textbox>
                  <w:txbxContent>
                    <w:p w14:paraId="5F9AE4DE" w14:textId="66038A2F" w:rsidR="006B0203" w:rsidRPr="00490406" w:rsidRDefault="006B0203" w:rsidP="006B0203">
                      <w:pPr>
                        <w:ind w:left="284" w:right="277"/>
                        <w:jc w:val="center"/>
                        <w:rPr>
                          <w:rFonts w:ascii="Helvetica" w:eastAsia="Times New Roman" w:hAnsi="Helvetica" w:cs="Times New Roman"/>
                          <w:b/>
                          <w:bCs/>
                          <w:color w:val="0E2841" w:themeColor="text2"/>
                          <w:sz w:val="24"/>
                          <w:szCs w:val="24"/>
                          <w:lang w:eastAsia="fr-FR"/>
                        </w:rPr>
                      </w:pPr>
                      <w:r w:rsidRPr="00490406">
                        <w:rPr>
                          <w:rFonts w:ascii="Helvetica" w:eastAsia="Times New Roman" w:hAnsi="Helvetica" w:cs="Times New Roman"/>
                          <w:b/>
                          <w:bCs/>
                          <w:color w:val="00497D"/>
                          <w:sz w:val="24"/>
                          <w:szCs w:val="24"/>
                          <w:lang w:eastAsia="fr-FR"/>
                        </w:rPr>
                        <w:t xml:space="preserve">Paris, le </w:t>
                      </w:r>
                      <w:r>
                        <w:rPr>
                          <w:rFonts w:ascii="Helvetica" w:eastAsia="Times New Roman" w:hAnsi="Helvetica" w:cs="Times New Roman"/>
                          <w:b/>
                          <w:bCs/>
                          <w:color w:val="00497D"/>
                          <w:sz w:val="24"/>
                          <w:szCs w:val="24"/>
                          <w:lang w:eastAsia="fr-FR"/>
                        </w:rPr>
                        <w:t>25</w:t>
                      </w:r>
                      <w:r>
                        <w:rPr>
                          <w:rFonts w:ascii="Helvetica" w:eastAsia="Times New Roman" w:hAnsi="Helvetica" w:cs="Times New Roman"/>
                          <w:b/>
                          <w:bCs/>
                          <w:color w:val="00497D"/>
                          <w:sz w:val="24"/>
                          <w:szCs w:val="24"/>
                          <w:lang w:eastAsia="fr-FR"/>
                        </w:rPr>
                        <w:t xml:space="preserve"> mars</w:t>
                      </w:r>
                      <w:r w:rsidRPr="00490406">
                        <w:rPr>
                          <w:rFonts w:ascii="Helvetica" w:eastAsia="Times New Roman" w:hAnsi="Helvetica" w:cs="Times New Roman"/>
                          <w:b/>
                          <w:bCs/>
                          <w:color w:val="0E2841" w:themeColor="text2"/>
                          <w:sz w:val="24"/>
                          <w:szCs w:val="24"/>
                          <w:lang w:eastAsia="fr-FR"/>
                        </w:rPr>
                        <w:t xml:space="preserve"> </w:t>
                      </w:r>
                      <w:r w:rsidRPr="00490406">
                        <w:rPr>
                          <w:rFonts w:ascii="Helvetica" w:eastAsia="Times New Roman" w:hAnsi="Helvetica" w:cs="Times New Roman"/>
                          <w:b/>
                          <w:bCs/>
                          <w:color w:val="00497D"/>
                          <w:sz w:val="24"/>
                          <w:szCs w:val="24"/>
                          <w:lang w:eastAsia="fr-FR"/>
                        </w:rPr>
                        <w:t>2025</w:t>
                      </w:r>
                      <w:r w:rsidRPr="00490406">
                        <w:rPr>
                          <w:rFonts w:ascii="Helvetica" w:eastAsia="Times New Roman" w:hAnsi="Helvetica" w:cs="Times New Roman"/>
                          <w:b/>
                          <w:bCs/>
                          <w:color w:val="0E2841" w:themeColor="text2"/>
                          <w:sz w:val="24"/>
                          <w:szCs w:val="24"/>
                          <w:lang w:eastAsia="fr-FR"/>
                        </w:rPr>
                        <w:t xml:space="preserve"> </w:t>
                      </w:r>
                    </w:p>
                    <w:p w14:paraId="544B0212" w14:textId="77777777" w:rsidR="006B0203" w:rsidRDefault="006B0203" w:rsidP="006B0203">
                      <w:pPr>
                        <w:jc w:val="center"/>
                        <w:rPr>
                          <w:rFonts w:ascii="Helvetica" w:eastAsia="Times New Roman" w:hAnsi="Helvetica" w:cs="Times New Roman"/>
                          <w:b/>
                          <w:bCs/>
                          <w:color w:val="0E2841" w:themeColor="text2"/>
                          <w:sz w:val="26"/>
                          <w:szCs w:val="26"/>
                          <w:lang w:eastAsia="fr-FR"/>
                        </w:rPr>
                      </w:pPr>
                    </w:p>
                    <w:p w14:paraId="5C9B5C2E" w14:textId="77777777" w:rsidR="006B0203" w:rsidRPr="009E4DDC" w:rsidRDefault="006B0203" w:rsidP="006B0203"/>
                  </w:txbxContent>
                </v:textbox>
              </v:shape>
            </w:pict>
          </mc:Fallback>
        </mc:AlternateContent>
      </w:r>
      <w:r>
        <w:rPr>
          <w:rFonts w:ascii="Times New Roman"/>
          <w:noProof/>
          <w:sz w:val="20"/>
        </w:rPr>
        <w:drawing>
          <wp:anchor distT="0" distB="0" distL="0" distR="0" simplePos="0" relativeHeight="251666432" behindDoc="0" locked="0" layoutInCell="1" allowOverlap="1" wp14:anchorId="3D7EE51D" wp14:editId="482853B7">
            <wp:simplePos x="0" y="0"/>
            <wp:positionH relativeFrom="margin">
              <wp:posOffset>0</wp:posOffset>
            </wp:positionH>
            <wp:positionV relativeFrom="topMargin">
              <wp:posOffset>899795</wp:posOffset>
            </wp:positionV>
            <wp:extent cx="1503446" cy="462254"/>
            <wp:effectExtent l="0" t="0" r="1905" b="0"/>
            <wp:wrapNone/>
            <wp:docPr id="10" name="Image 10" descr="Une image contenant Police, texte, Graphique, capture d’écran&#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Une image contenant Police, texte, Graphique, capture d’écran&#10;&#10;Le contenu généré par l’IA peut être incorrect."/>
                    <pic:cNvPicPr/>
                  </pic:nvPicPr>
                  <pic:blipFill>
                    <a:blip r:embed="rId8" cstate="print"/>
                    <a:stretch>
                      <a:fillRect/>
                    </a:stretch>
                  </pic:blipFill>
                  <pic:spPr>
                    <a:xfrm>
                      <a:off x="0" y="0"/>
                      <a:ext cx="1503446" cy="462254"/>
                    </a:xfrm>
                    <a:prstGeom prst="rect">
                      <a:avLst/>
                    </a:prstGeom>
                  </pic:spPr>
                </pic:pic>
              </a:graphicData>
            </a:graphic>
            <wp14:sizeRelV relativeFrom="margin">
              <wp14:pctHeight>0</wp14:pctHeight>
            </wp14:sizeRelV>
          </wp:anchor>
        </w:drawing>
      </w:r>
      <w:r w:rsidR="006E3C88">
        <w:rPr>
          <w:rFonts w:asciiTheme="majorBidi" w:eastAsia="Times New Roman" w:hAnsiTheme="majorBidi" w:cstheme="majorBidi"/>
          <w:b/>
          <w:bCs/>
          <w:noProof/>
          <w:sz w:val="24"/>
          <w:szCs w:val="24"/>
          <w:lang w:eastAsia="fr-FR"/>
        </w:rPr>
        <mc:AlternateContent>
          <mc:Choice Requires="wps">
            <w:drawing>
              <wp:anchor distT="0" distB="0" distL="114300" distR="114300" simplePos="0" relativeHeight="251664384" behindDoc="0" locked="0" layoutInCell="1" allowOverlap="1" wp14:anchorId="15F42880" wp14:editId="52C26122">
                <wp:simplePos x="0" y="0"/>
                <wp:positionH relativeFrom="column">
                  <wp:posOffset>-1080770</wp:posOffset>
                </wp:positionH>
                <wp:positionV relativeFrom="paragraph">
                  <wp:posOffset>-890270</wp:posOffset>
                </wp:positionV>
                <wp:extent cx="7839075" cy="200025"/>
                <wp:effectExtent l="0" t="0" r="28575" b="28575"/>
                <wp:wrapNone/>
                <wp:docPr id="1121912544" name="Rectangle 3"/>
                <wp:cNvGraphicFramePr/>
                <a:graphic xmlns:a="http://schemas.openxmlformats.org/drawingml/2006/main">
                  <a:graphicData uri="http://schemas.microsoft.com/office/word/2010/wordprocessingShape">
                    <wps:wsp>
                      <wps:cNvSpPr/>
                      <wps:spPr>
                        <a:xfrm>
                          <a:off x="0" y="0"/>
                          <a:ext cx="7839075" cy="200025"/>
                        </a:xfrm>
                        <a:prstGeom prst="rect">
                          <a:avLst/>
                        </a:prstGeom>
                        <a:solidFill>
                          <a:srgbClr val="00459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28F9B" id="Rectangle 3" o:spid="_x0000_s1026" style="position:absolute;margin-left:-85.1pt;margin-top:-70.1pt;width:617.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" fillcolor="#004593" strokecolor="#030e13 [484]" strokeweight="1.5pt"/>
            </w:pict>
          </mc:Fallback>
        </mc:AlternateContent>
      </w:r>
      <w:r w:rsidR="006E3C88">
        <w:rPr>
          <w:rFonts w:asciiTheme="majorBidi" w:eastAsia="Times New Roman" w:hAnsiTheme="majorBidi" w:cstheme="majorBidi"/>
          <w:b/>
          <w:bCs/>
          <w:noProof/>
          <w:sz w:val="24"/>
          <w:szCs w:val="24"/>
          <w:lang w:eastAsia="fr-FR"/>
        </w:rPr>
        <w:drawing>
          <wp:inline distT="0" distB="0" distL="0" distR="0" wp14:anchorId="06153CC2" wp14:editId="77C88510">
            <wp:extent cx="1112934" cy="1189118"/>
            <wp:effectExtent l="0" t="0" r="0" b="0"/>
            <wp:docPr id="1311859942" name="Image 2" descr="Une image contenant Graphique, Police, graphism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859942" name="Image 2" descr="Une image contenant Graphique, Police, graphisme, text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399" cy="1210983"/>
                    </a:xfrm>
                    <a:prstGeom prst="rect">
                      <a:avLst/>
                    </a:prstGeom>
                  </pic:spPr>
                </pic:pic>
              </a:graphicData>
            </a:graphic>
          </wp:inline>
        </w:drawing>
      </w:r>
    </w:p>
    <w:p w14:paraId="712F8A7E" w14:textId="77777777" w:rsidR="006E3C88" w:rsidRPr="006B0203" w:rsidRDefault="006E3C88" w:rsidP="006B0203">
      <w:pPr>
        <w:spacing w:after="0" w:line="240" w:lineRule="auto"/>
        <w:jc w:val="center"/>
        <w:rPr>
          <w:rFonts w:ascii="Helvetica" w:eastAsia="Times New Roman" w:hAnsi="Helvetica" w:cs="Times New Roman"/>
          <w:b/>
          <w:bCs/>
          <w:color w:val="00497D"/>
          <w:kern w:val="2"/>
          <w:sz w:val="24"/>
          <w:szCs w:val="24"/>
          <w:lang w:eastAsia="fr-FR"/>
        </w:rPr>
      </w:pPr>
    </w:p>
    <w:p w14:paraId="47E0E58E" w14:textId="77777777" w:rsidR="006E3C88" w:rsidRPr="006B0203" w:rsidRDefault="006E3C88" w:rsidP="006B0203">
      <w:pPr>
        <w:spacing w:after="0" w:line="240" w:lineRule="auto"/>
        <w:jc w:val="center"/>
        <w:rPr>
          <w:rFonts w:ascii="Helvetica" w:eastAsia="Times New Roman" w:hAnsi="Helvetica" w:cs="Times New Roman"/>
          <w:b/>
          <w:bCs/>
          <w:color w:val="00497D"/>
          <w:kern w:val="2"/>
          <w:sz w:val="24"/>
          <w:szCs w:val="24"/>
          <w:lang w:eastAsia="fr-FR"/>
        </w:rPr>
      </w:pPr>
      <w:r w:rsidRPr="006B0203">
        <w:rPr>
          <w:rFonts w:ascii="Helvetica" w:eastAsia="Times New Roman" w:hAnsi="Helvetica" w:cs="Times New Roman"/>
          <w:b/>
          <w:bCs/>
          <w:color w:val="00497D"/>
          <w:kern w:val="2"/>
          <w:sz w:val="24"/>
          <w:szCs w:val="24"/>
          <w:lang w:eastAsia="fr-FR"/>
        </w:rPr>
        <w:t>Lutte contre les violences sexistes et sexuelles : l’Ordre national des infirmiers signe un partenariat avec France Victimes à l’occasion du Salon Infirmier</w:t>
      </w:r>
    </w:p>
    <w:p w14:paraId="16F6621F" w14:textId="77777777" w:rsidR="006B0203" w:rsidRDefault="006B0203" w:rsidP="00201778">
      <w:pPr>
        <w:jc w:val="both"/>
        <w:rPr>
          <w:rFonts w:asciiTheme="majorBidi" w:eastAsia="Times New Roman" w:hAnsiTheme="majorBidi" w:cstheme="majorBidi"/>
          <w:i/>
          <w:iCs/>
          <w:color w:val="004593"/>
          <w:sz w:val="24"/>
          <w:szCs w:val="24"/>
          <w:lang w:eastAsia="fr-FR"/>
          <w14:ligatures w14:val="none"/>
        </w:rPr>
      </w:pPr>
    </w:p>
    <w:p w14:paraId="5B4D2E6C" w14:textId="44B57253" w:rsidR="006E3C88" w:rsidRDefault="006E3C88" w:rsidP="00201778">
      <w:pPr>
        <w:jc w:val="both"/>
        <w:rPr>
          <w:rFonts w:ascii="Helvetica" w:hAnsi="Helvetica" w:cs="Helvetica"/>
          <w:sz w:val="20"/>
          <w:szCs w:val="20"/>
        </w:rPr>
      </w:pPr>
      <w:r w:rsidRPr="006B0203">
        <w:rPr>
          <w:rFonts w:ascii="Helvetica" w:hAnsi="Helvetica" w:cs="Helvetica"/>
          <w:sz w:val="20"/>
          <w:szCs w:val="20"/>
        </w:rPr>
        <w:t>À l’occasion du Salon Infirmier, le 25 mars 2026,</w:t>
      </w:r>
      <w:r w:rsidR="00201778" w:rsidRPr="006B0203">
        <w:rPr>
          <w:rFonts w:ascii="Helvetica" w:hAnsi="Helvetica" w:cs="Helvetica"/>
          <w:sz w:val="20"/>
          <w:szCs w:val="20"/>
        </w:rPr>
        <w:t xml:space="preserve"> Alain Desbouchages, président de l'Ordre national des infirmiers, a signé </w:t>
      </w:r>
      <w:r w:rsidRPr="006B0203">
        <w:rPr>
          <w:rFonts w:ascii="Helvetica" w:hAnsi="Helvetica" w:cs="Helvetica"/>
          <w:sz w:val="20"/>
          <w:szCs w:val="20"/>
        </w:rPr>
        <w:t xml:space="preserve">une </w:t>
      </w:r>
      <w:r w:rsidRPr="004028E6">
        <w:rPr>
          <w:rFonts w:ascii="Helvetica" w:hAnsi="Helvetica" w:cs="Helvetica"/>
          <w:sz w:val="20"/>
          <w:szCs w:val="20"/>
        </w:rPr>
        <w:t>convention</w:t>
      </w:r>
      <w:r w:rsidR="009D0A39" w:rsidRPr="004028E6">
        <w:rPr>
          <w:rFonts w:ascii="Helvetica" w:hAnsi="Helvetica" w:cs="Helvetica"/>
          <w:sz w:val="20"/>
          <w:szCs w:val="20"/>
        </w:rPr>
        <w:t xml:space="preserve"> nationale</w:t>
      </w:r>
      <w:r w:rsidR="009D0A39" w:rsidRPr="006B0203">
        <w:rPr>
          <w:rFonts w:ascii="Helvetica" w:hAnsi="Helvetica" w:cs="Helvetica"/>
          <w:sz w:val="20"/>
          <w:szCs w:val="20"/>
        </w:rPr>
        <w:t xml:space="preserve"> </w:t>
      </w:r>
      <w:r w:rsidRPr="006B0203">
        <w:rPr>
          <w:rFonts w:ascii="Helvetica" w:hAnsi="Helvetica" w:cs="Helvetica"/>
          <w:sz w:val="20"/>
          <w:szCs w:val="20"/>
        </w:rPr>
        <w:t>de partenariat avec</w:t>
      </w:r>
      <w:r w:rsidR="00201778" w:rsidRPr="006B0203">
        <w:rPr>
          <w:rFonts w:ascii="Helvetica" w:hAnsi="Helvetica" w:cs="Helvetica"/>
          <w:sz w:val="20"/>
          <w:szCs w:val="20"/>
        </w:rPr>
        <w:t xml:space="preserve"> l’association</w:t>
      </w:r>
      <w:r w:rsidRPr="006B0203">
        <w:rPr>
          <w:rFonts w:ascii="Helvetica" w:hAnsi="Helvetica" w:cs="Helvetica"/>
          <w:sz w:val="20"/>
          <w:szCs w:val="20"/>
        </w:rPr>
        <w:t xml:space="preserve"> France Victimes</w:t>
      </w:r>
      <w:r w:rsidR="004028E6">
        <w:rPr>
          <w:rFonts w:ascii="Helvetica" w:hAnsi="Helvetica" w:cs="Helvetica"/>
          <w:sz w:val="20"/>
          <w:szCs w:val="20"/>
        </w:rPr>
        <w:t xml:space="preserve"> en présence de son Vice-Président, Jérôme Moreau</w:t>
      </w:r>
      <w:r w:rsidR="00201778" w:rsidRPr="006B0203">
        <w:rPr>
          <w:rFonts w:ascii="Helvetica" w:hAnsi="Helvetica" w:cs="Helvetica"/>
          <w:sz w:val="20"/>
          <w:szCs w:val="20"/>
        </w:rPr>
        <w:t>.</w:t>
      </w:r>
      <w:r w:rsidR="00A652E4" w:rsidRPr="006B0203">
        <w:rPr>
          <w:rFonts w:ascii="Helvetica" w:hAnsi="Helvetica" w:cs="Helvetica"/>
          <w:sz w:val="20"/>
          <w:szCs w:val="20"/>
        </w:rPr>
        <w:t xml:space="preserve"> </w:t>
      </w:r>
    </w:p>
    <w:p w14:paraId="3AFAD70D" w14:textId="77777777" w:rsidR="006E3C88" w:rsidRDefault="006E3C88" w:rsidP="00201778">
      <w:pPr>
        <w:jc w:val="both"/>
        <w:rPr>
          <w:rFonts w:ascii="Helvetica" w:hAnsi="Helvetica" w:cs="Helvetica"/>
          <w:sz w:val="20"/>
          <w:szCs w:val="20"/>
        </w:rPr>
      </w:pPr>
      <w:r w:rsidRPr="006B0203">
        <w:rPr>
          <w:rFonts w:ascii="Helvetica" w:hAnsi="Helvetica" w:cs="Helvetica"/>
          <w:sz w:val="20"/>
          <w:szCs w:val="20"/>
        </w:rPr>
        <w:t>Cette signature s’inscrit dans le prolongement direct de la campagne nationale lancée en janvier 2026 pour lutter contre les violences sexistes et sexuelles (VSS) subies par les infirmières et les infirmiers dans le cadre de leur exercice professionnel.</w:t>
      </w:r>
    </w:p>
    <w:p w14:paraId="4CF81137" w14:textId="2E3A387C" w:rsidR="0019431A" w:rsidRPr="0044470E" w:rsidRDefault="0019431A" w:rsidP="00201778">
      <w:pPr>
        <w:jc w:val="both"/>
        <w:rPr>
          <w:rFonts w:ascii="Helvetica" w:hAnsi="Helvetica" w:cs="Helvetica"/>
          <w:i/>
          <w:iCs/>
          <w:sz w:val="20"/>
          <w:szCs w:val="20"/>
        </w:rPr>
      </w:pPr>
      <w:r w:rsidRPr="006B0203">
        <w:rPr>
          <w:rFonts w:ascii="Helvetica" w:hAnsi="Helvetica" w:cs="Helvetica"/>
          <w:sz w:val="20"/>
          <w:szCs w:val="20"/>
        </w:rPr>
        <w:t xml:space="preserve">« </w:t>
      </w:r>
      <w:r w:rsidRPr="0019431A">
        <w:rPr>
          <w:rFonts w:ascii="Helvetica" w:hAnsi="Helvetica" w:cs="Helvetica"/>
          <w:i/>
          <w:iCs/>
          <w:sz w:val="20"/>
          <w:szCs w:val="20"/>
        </w:rPr>
        <w:t>Les violences sexistes et sexuelles ne sont pas une fatalité dans l’exercice infirmier. Avec ce partenariat, nous franchissons une étape décisive pour mieux protéger, accompagner et soutenir les professionnels qui en sont victimes. Notre responsabilité est claire : ne laisser aucune infirmière, aucun infirmier seul face à ces situations</w:t>
      </w:r>
      <w:r w:rsidRPr="006B0203">
        <w:rPr>
          <w:rFonts w:ascii="Helvetica" w:hAnsi="Helvetica" w:cs="Helvetica"/>
          <w:sz w:val="20"/>
          <w:szCs w:val="20"/>
        </w:rPr>
        <w:t xml:space="preserve"> »</w:t>
      </w:r>
      <w:r w:rsidR="0044470E">
        <w:rPr>
          <w:rFonts w:ascii="Helvetica" w:hAnsi="Helvetica" w:cs="Helvetica"/>
          <w:sz w:val="20"/>
          <w:szCs w:val="20"/>
        </w:rPr>
        <w:t>,</w:t>
      </w:r>
      <w:r w:rsidRPr="006B0203">
        <w:rPr>
          <w:rFonts w:ascii="Helvetica" w:hAnsi="Helvetica" w:cs="Helvetica"/>
          <w:sz w:val="20"/>
          <w:szCs w:val="20"/>
        </w:rPr>
        <w:t xml:space="preserve"> a déclaré Alain Desbouchages, président du </w:t>
      </w:r>
      <w:r w:rsidR="0044470E">
        <w:rPr>
          <w:rFonts w:ascii="Helvetica" w:hAnsi="Helvetica" w:cs="Helvetica"/>
          <w:sz w:val="20"/>
          <w:szCs w:val="20"/>
        </w:rPr>
        <w:t>C</w:t>
      </w:r>
      <w:r w:rsidRPr="006B0203">
        <w:rPr>
          <w:rFonts w:ascii="Helvetica" w:hAnsi="Helvetica" w:cs="Helvetica"/>
          <w:sz w:val="20"/>
          <w:szCs w:val="20"/>
        </w:rPr>
        <w:t>onseil national de l’</w:t>
      </w:r>
      <w:r w:rsidR="0044470E">
        <w:rPr>
          <w:rFonts w:ascii="Helvetica" w:hAnsi="Helvetica" w:cs="Helvetica"/>
          <w:sz w:val="20"/>
          <w:szCs w:val="20"/>
        </w:rPr>
        <w:t>O</w:t>
      </w:r>
      <w:r w:rsidRPr="006B0203">
        <w:rPr>
          <w:rFonts w:ascii="Helvetica" w:hAnsi="Helvetica" w:cs="Helvetica"/>
          <w:sz w:val="20"/>
          <w:szCs w:val="20"/>
        </w:rPr>
        <w:t xml:space="preserve">rdre des infirmiers.  </w:t>
      </w:r>
    </w:p>
    <w:p w14:paraId="26D8284A" w14:textId="77777777" w:rsidR="006E3C88" w:rsidRPr="006B0203" w:rsidRDefault="006E3C88" w:rsidP="00201778">
      <w:pPr>
        <w:jc w:val="both"/>
        <w:rPr>
          <w:rFonts w:ascii="Helvetica" w:hAnsi="Helvetica" w:cs="Helvetica"/>
          <w:b/>
          <w:bCs/>
          <w:sz w:val="20"/>
          <w:szCs w:val="20"/>
        </w:rPr>
      </w:pPr>
      <w:r w:rsidRPr="006B0203">
        <w:rPr>
          <w:rFonts w:ascii="Helvetica" w:hAnsi="Helvetica" w:cs="Helvetica"/>
          <w:b/>
          <w:bCs/>
          <w:sz w:val="20"/>
          <w:szCs w:val="20"/>
        </w:rPr>
        <w:t>Un partenariat pour renforcer l’accompagnement des victimes</w:t>
      </w:r>
    </w:p>
    <w:p w14:paraId="4D8E6FA8" w14:textId="77777777" w:rsidR="006E3C88" w:rsidRPr="006B0203" w:rsidRDefault="006E3C88" w:rsidP="00201778">
      <w:pPr>
        <w:jc w:val="both"/>
        <w:rPr>
          <w:rFonts w:ascii="Helvetica" w:hAnsi="Helvetica" w:cs="Helvetica"/>
          <w:sz w:val="20"/>
          <w:szCs w:val="20"/>
        </w:rPr>
      </w:pPr>
      <w:r w:rsidRPr="006B0203">
        <w:rPr>
          <w:rFonts w:ascii="Helvetica" w:hAnsi="Helvetica" w:cs="Helvetica"/>
          <w:sz w:val="20"/>
          <w:szCs w:val="20"/>
        </w:rPr>
        <w:t>Avec la signature de cette convention, France Victimes rejoint le dispositif déjà engagé par l’Ordre.</w:t>
      </w:r>
    </w:p>
    <w:p w14:paraId="6C5E5286" w14:textId="77777777" w:rsidR="006E3C88" w:rsidRPr="006B0203" w:rsidRDefault="006E3C88" w:rsidP="00201778">
      <w:pPr>
        <w:jc w:val="both"/>
        <w:rPr>
          <w:rFonts w:ascii="Helvetica" w:hAnsi="Helvetica" w:cs="Helvetica"/>
          <w:sz w:val="20"/>
          <w:szCs w:val="20"/>
        </w:rPr>
      </w:pPr>
      <w:r w:rsidRPr="006B0203">
        <w:rPr>
          <w:rFonts w:ascii="Helvetica" w:hAnsi="Helvetica" w:cs="Helvetica"/>
          <w:sz w:val="20"/>
          <w:szCs w:val="20"/>
        </w:rPr>
        <w:t>Ce partenariat permet de compléter une chaîne d’accompagnement désormais structurée en trois niveaux :</w:t>
      </w:r>
    </w:p>
    <w:p w14:paraId="7990DE5B" w14:textId="77777777" w:rsidR="006E3C88" w:rsidRPr="006B0203" w:rsidRDefault="006E3C88" w:rsidP="00201778">
      <w:pPr>
        <w:numPr>
          <w:ilvl w:val="0"/>
          <w:numId w:val="7"/>
        </w:numPr>
        <w:jc w:val="both"/>
        <w:rPr>
          <w:rFonts w:ascii="Helvetica" w:hAnsi="Helvetica" w:cs="Helvetica"/>
          <w:sz w:val="20"/>
          <w:szCs w:val="20"/>
        </w:rPr>
      </w:pPr>
      <w:proofErr w:type="gramStart"/>
      <w:r w:rsidRPr="006B0203">
        <w:rPr>
          <w:rFonts w:ascii="Helvetica" w:hAnsi="Helvetica" w:cs="Helvetica"/>
          <w:sz w:val="20"/>
          <w:szCs w:val="20"/>
        </w:rPr>
        <w:t>les</w:t>
      </w:r>
      <w:proofErr w:type="gramEnd"/>
      <w:r w:rsidRPr="006B0203">
        <w:rPr>
          <w:rFonts w:ascii="Helvetica" w:hAnsi="Helvetica" w:cs="Helvetica"/>
          <w:sz w:val="20"/>
          <w:szCs w:val="20"/>
        </w:rPr>
        <w:t xml:space="preserve"> conventions sécurité–justice, qui organisent la réponse immédiate (police, justice, protection), </w:t>
      </w:r>
    </w:p>
    <w:p w14:paraId="45AF36AE" w14:textId="77777777" w:rsidR="006E3C88" w:rsidRPr="006B0203" w:rsidRDefault="006E3C88" w:rsidP="00201778">
      <w:pPr>
        <w:numPr>
          <w:ilvl w:val="0"/>
          <w:numId w:val="7"/>
        </w:numPr>
        <w:jc w:val="both"/>
        <w:rPr>
          <w:rFonts w:ascii="Helvetica" w:hAnsi="Helvetica" w:cs="Helvetica"/>
          <w:sz w:val="20"/>
          <w:szCs w:val="20"/>
        </w:rPr>
      </w:pPr>
      <w:proofErr w:type="gramStart"/>
      <w:r w:rsidRPr="006B0203">
        <w:rPr>
          <w:rFonts w:ascii="Helvetica" w:hAnsi="Helvetica" w:cs="Helvetica"/>
          <w:sz w:val="20"/>
          <w:szCs w:val="20"/>
        </w:rPr>
        <w:t>les</w:t>
      </w:r>
      <w:proofErr w:type="gramEnd"/>
      <w:r w:rsidRPr="006B0203">
        <w:rPr>
          <w:rFonts w:ascii="Helvetica" w:hAnsi="Helvetica" w:cs="Helvetica"/>
          <w:sz w:val="20"/>
          <w:szCs w:val="20"/>
        </w:rPr>
        <w:t xml:space="preserve"> référents violences de l’Ordre, qui assurent une écoute et une orientation entre pairs, </w:t>
      </w:r>
    </w:p>
    <w:p w14:paraId="2860F275" w14:textId="77777777" w:rsidR="0019431A" w:rsidRDefault="006E3C88" w:rsidP="00E511A5">
      <w:pPr>
        <w:numPr>
          <w:ilvl w:val="0"/>
          <w:numId w:val="7"/>
        </w:numPr>
        <w:jc w:val="both"/>
        <w:rPr>
          <w:rFonts w:ascii="Helvetica" w:hAnsi="Helvetica" w:cs="Helvetica"/>
          <w:sz w:val="20"/>
          <w:szCs w:val="20"/>
        </w:rPr>
      </w:pPr>
      <w:proofErr w:type="gramStart"/>
      <w:r w:rsidRPr="00E511A5">
        <w:rPr>
          <w:rFonts w:ascii="Helvetica" w:hAnsi="Helvetica" w:cs="Helvetica"/>
          <w:sz w:val="20"/>
          <w:szCs w:val="20"/>
        </w:rPr>
        <w:t>et</w:t>
      </w:r>
      <w:proofErr w:type="gramEnd"/>
      <w:r w:rsidRPr="00E511A5">
        <w:rPr>
          <w:rFonts w:ascii="Helvetica" w:hAnsi="Helvetica" w:cs="Helvetica"/>
          <w:sz w:val="20"/>
          <w:szCs w:val="20"/>
        </w:rPr>
        <w:t xml:space="preserve"> désormais, l’intervention de France Victimes, qui apporte un </w:t>
      </w:r>
      <w:r w:rsidRPr="00E511A5">
        <w:rPr>
          <w:rFonts w:ascii="Helvetica" w:hAnsi="Helvetica" w:cs="Helvetica"/>
          <w:b/>
          <w:bCs/>
          <w:sz w:val="20"/>
          <w:szCs w:val="20"/>
        </w:rPr>
        <w:t>accompagnement spécialisé, gratuit et confidentiel</w:t>
      </w:r>
      <w:r w:rsidRPr="00E511A5">
        <w:rPr>
          <w:rFonts w:ascii="Helvetica" w:hAnsi="Helvetica" w:cs="Helvetica"/>
          <w:sz w:val="20"/>
          <w:szCs w:val="20"/>
        </w:rPr>
        <w:t xml:space="preserve">, dans la durée. </w:t>
      </w:r>
    </w:p>
    <w:p w14:paraId="6DD18128" w14:textId="2EF8E444" w:rsidR="006E3C88" w:rsidRPr="0019431A" w:rsidRDefault="009D0A39" w:rsidP="0019431A">
      <w:pPr>
        <w:jc w:val="both"/>
        <w:rPr>
          <w:rFonts w:ascii="Helvetica" w:hAnsi="Helvetica" w:cs="Helvetica"/>
          <w:sz w:val="20"/>
          <w:szCs w:val="20"/>
        </w:rPr>
      </w:pPr>
      <w:r w:rsidRPr="0019431A">
        <w:rPr>
          <w:rFonts w:ascii="Helvetica" w:hAnsi="Helvetica" w:cs="Helvetica"/>
          <w:sz w:val="20"/>
          <w:szCs w:val="20"/>
        </w:rPr>
        <w:br/>
      </w:r>
      <w:r w:rsidR="0019431A" w:rsidRPr="0019431A">
        <w:rPr>
          <w:rFonts w:ascii="Helvetica" w:hAnsi="Helvetica" w:cs="Helvetica"/>
          <w:sz w:val="20"/>
          <w:szCs w:val="20"/>
        </w:rPr>
        <w:t>Il met ainsi</w:t>
      </w:r>
      <w:r w:rsidRPr="0019431A">
        <w:rPr>
          <w:rFonts w:ascii="Helvetica" w:hAnsi="Helvetica" w:cs="Helvetica"/>
          <w:sz w:val="20"/>
          <w:szCs w:val="20"/>
        </w:rPr>
        <w:t xml:space="preserve"> en place un cadre structuré et pérenne qui permet un accompagnement global : écoute, soutien psychologique, aide juridique et orientation des victimes, un guichet clair et sécurisé pour signaler les violences mais aussi un renforcement de la coordination entre </w:t>
      </w:r>
      <w:r w:rsidR="00F9062D">
        <w:rPr>
          <w:rFonts w:ascii="Helvetica" w:hAnsi="Helvetica" w:cs="Helvetica"/>
          <w:sz w:val="20"/>
          <w:szCs w:val="20"/>
        </w:rPr>
        <w:t>l’</w:t>
      </w:r>
      <w:r w:rsidRPr="0019431A">
        <w:rPr>
          <w:rFonts w:ascii="Helvetica" w:hAnsi="Helvetica" w:cs="Helvetica"/>
          <w:sz w:val="20"/>
          <w:szCs w:val="20"/>
        </w:rPr>
        <w:t>Ordre</w:t>
      </w:r>
      <w:r w:rsidR="00F9062D">
        <w:rPr>
          <w:rFonts w:ascii="Helvetica" w:hAnsi="Helvetica" w:cs="Helvetica"/>
          <w:sz w:val="20"/>
          <w:szCs w:val="20"/>
        </w:rPr>
        <w:t xml:space="preserve"> </w:t>
      </w:r>
      <w:r w:rsidR="0044470E">
        <w:rPr>
          <w:rFonts w:ascii="Helvetica" w:hAnsi="Helvetica" w:cs="Helvetica"/>
          <w:sz w:val="20"/>
          <w:szCs w:val="20"/>
        </w:rPr>
        <w:t>n</w:t>
      </w:r>
      <w:r w:rsidR="00F9062D">
        <w:rPr>
          <w:rFonts w:ascii="Helvetica" w:hAnsi="Helvetica" w:cs="Helvetica"/>
          <w:sz w:val="20"/>
          <w:szCs w:val="20"/>
        </w:rPr>
        <w:t>ational des</w:t>
      </w:r>
      <w:r w:rsidRPr="0019431A">
        <w:rPr>
          <w:rFonts w:ascii="Helvetica" w:hAnsi="Helvetica" w:cs="Helvetica"/>
          <w:sz w:val="20"/>
          <w:szCs w:val="20"/>
        </w:rPr>
        <w:t xml:space="preserve"> Infirmiers, institutions et forces de l’ordre.</w:t>
      </w:r>
    </w:p>
    <w:p w14:paraId="1954D478" w14:textId="3CE9B202" w:rsidR="006E3C88" w:rsidRPr="006B0203" w:rsidRDefault="00D0253D" w:rsidP="00201778">
      <w:pPr>
        <w:jc w:val="both"/>
        <w:rPr>
          <w:rFonts w:ascii="Helvetica" w:hAnsi="Helvetica" w:cs="Helvetica"/>
          <w:b/>
          <w:bCs/>
          <w:sz w:val="20"/>
          <w:szCs w:val="20"/>
          <w:u w:val="single"/>
        </w:rPr>
      </w:pPr>
      <w:r>
        <w:rPr>
          <w:rFonts w:ascii="Helvetica" w:hAnsi="Helvetica" w:cs="Helvetica"/>
          <w:b/>
          <w:bCs/>
          <w:sz w:val="20"/>
          <w:szCs w:val="20"/>
          <w:u w:val="single"/>
        </w:rPr>
        <w:t>France Victime, un</w:t>
      </w:r>
      <w:r w:rsidR="006E3C88" w:rsidRPr="006B0203">
        <w:rPr>
          <w:rFonts w:ascii="Helvetica" w:hAnsi="Helvetica" w:cs="Helvetica"/>
          <w:b/>
          <w:bCs/>
          <w:sz w:val="20"/>
          <w:szCs w:val="20"/>
          <w:u w:val="single"/>
        </w:rPr>
        <w:t xml:space="preserve"> acteur clé de l’accompagnement des victimes</w:t>
      </w:r>
    </w:p>
    <w:p w14:paraId="6667B9A9" w14:textId="77777777" w:rsidR="006E3C88" w:rsidRPr="006B0203" w:rsidRDefault="006E3C88" w:rsidP="00201778">
      <w:pPr>
        <w:jc w:val="both"/>
        <w:rPr>
          <w:rFonts w:ascii="Helvetica" w:hAnsi="Helvetica" w:cs="Helvetica"/>
          <w:sz w:val="20"/>
          <w:szCs w:val="20"/>
        </w:rPr>
      </w:pPr>
      <w:r w:rsidRPr="006B0203">
        <w:rPr>
          <w:rFonts w:ascii="Helvetica" w:hAnsi="Helvetica" w:cs="Helvetica"/>
          <w:sz w:val="20"/>
          <w:szCs w:val="20"/>
        </w:rPr>
        <w:t>France Victimes constitue le réseau national de référence pour l’accompagnement des victimes d’infractions pénales. Il regroupe plus de 130 associations locales sur l’ensemble du territoire et propose une prise en charge pluridisciplinaire (juridique, psychologique et sociale), assurée par des professionnels formés.</w:t>
      </w:r>
    </w:p>
    <w:p w14:paraId="344A7FD5" w14:textId="77777777" w:rsidR="006E3C88" w:rsidRPr="006B0203" w:rsidRDefault="006E3C88" w:rsidP="00201778">
      <w:pPr>
        <w:jc w:val="both"/>
        <w:rPr>
          <w:rFonts w:ascii="Helvetica" w:hAnsi="Helvetica" w:cs="Helvetica"/>
          <w:b/>
          <w:bCs/>
          <w:sz w:val="20"/>
          <w:szCs w:val="20"/>
          <w:u w:val="single"/>
        </w:rPr>
      </w:pPr>
      <w:r w:rsidRPr="006B0203">
        <w:rPr>
          <w:rFonts w:ascii="Helvetica" w:hAnsi="Helvetica" w:cs="Helvetica"/>
          <w:b/>
          <w:bCs/>
          <w:sz w:val="20"/>
          <w:szCs w:val="20"/>
          <w:u w:val="single"/>
        </w:rPr>
        <w:t>Un objectif : ne laisser aucun professionnel seul</w:t>
      </w:r>
    </w:p>
    <w:p w14:paraId="2916D663" w14:textId="77777777" w:rsidR="006E3C88" w:rsidRPr="006B0203" w:rsidRDefault="006E3C88" w:rsidP="00201778">
      <w:pPr>
        <w:jc w:val="both"/>
        <w:rPr>
          <w:rFonts w:ascii="Helvetica" w:hAnsi="Helvetica" w:cs="Helvetica"/>
          <w:sz w:val="20"/>
          <w:szCs w:val="20"/>
        </w:rPr>
      </w:pPr>
      <w:r w:rsidRPr="006B0203">
        <w:rPr>
          <w:rFonts w:ascii="Helvetica" w:hAnsi="Helvetica" w:cs="Helvetica"/>
          <w:sz w:val="20"/>
          <w:szCs w:val="20"/>
        </w:rPr>
        <w:t xml:space="preserve">À travers ce partenariat, l’Ordre national des infirmiers renforce son engagement : </w:t>
      </w:r>
      <w:r w:rsidRPr="006B0203">
        <w:rPr>
          <w:rFonts w:ascii="Helvetica" w:hAnsi="Helvetica" w:cs="Helvetica"/>
          <w:b/>
          <w:bCs/>
          <w:sz w:val="20"/>
          <w:szCs w:val="20"/>
        </w:rPr>
        <w:t>ne laisser aucune infirmière ni aucun infirmier seul face aux conséquences humaines, juridiques et psychologiques d’une agression</w:t>
      </w:r>
      <w:r w:rsidRPr="006B0203">
        <w:rPr>
          <w:rFonts w:ascii="Helvetica" w:hAnsi="Helvetica" w:cs="Helvetica"/>
          <w:sz w:val="20"/>
          <w:szCs w:val="20"/>
        </w:rPr>
        <w:t>.</w:t>
      </w:r>
    </w:p>
    <w:p w14:paraId="07E5DF29" w14:textId="77777777" w:rsidR="004028E6" w:rsidRPr="006B0203" w:rsidRDefault="004028E6" w:rsidP="004028E6">
      <w:pPr>
        <w:jc w:val="both"/>
        <w:rPr>
          <w:rFonts w:ascii="Helvetica" w:hAnsi="Helvetica" w:cs="Helvetica"/>
          <w:b/>
          <w:bCs/>
          <w:sz w:val="20"/>
          <w:szCs w:val="20"/>
          <w:u w:val="single"/>
        </w:rPr>
      </w:pPr>
      <w:r w:rsidRPr="006B0203">
        <w:rPr>
          <w:rFonts w:ascii="Helvetica" w:hAnsi="Helvetica" w:cs="Helvetica"/>
          <w:b/>
          <w:bCs/>
          <w:sz w:val="20"/>
          <w:szCs w:val="20"/>
          <w:u w:val="single"/>
        </w:rPr>
        <w:lastRenderedPageBreak/>
        <w:t>Une campagne nationale pour briser le silence</w:t>
      </w:r>
    </w:p>
    <w:p w14:paraId="18AECE56" w14:textId="5B69D3CC" w:rsidR="004028E6" w:rsidRPr="006B0203" w:rsidRDefault="004028E6" w:rsidP="004028E6">
      <w:pPr>
        <w:jc w:val="both"/>
        <w:rPr>
          <w:rFonts w:ascii="Helvetica" w:hAnsi="Helvetica" w:cs="Helvetica"/>
          <w:sz w:val="20"/>
          <w:szCs w:val="20"/>
        </w:rPr>
      </w:pPr>
      <w:r w:rsidRPr="006B0203">
        <w:rPr>
          <w:rFonts w:ascii="Helvetica" w:hAnsi="Helvetica" w:cs="Helvetica"/>
          <w:sz w:val="20"/>
          <w:szCs w:val="20"/>
        </w:rPr>
        <w:t xml:space="preserve">Placée sous le haut patronage du ministère de la Santé, du ministère chargé de l’Égalité entre les femmes et les hommes, de la MIPROF et de la DGOS, </w:t>
      </w:r>
      <w:r w:rsidR="0019431A">
        <w:rPr>
          <w:rFonts w:ascii="Helvetica" w:hAnsi="Helvetica" w:cs="Helvetica"/>
          <w:sz w:val="20"/>
          <w:szCs w:val="20"/>
        </w:rPr>
        <w:t>la</w:t>
      </w:r>
      <w:r w:rsidRPr="006B0203">
        <w:rPr>
          <w:rFonts w:ascii="Helvetica" w:hAnsi="Helvetica" w:cs="Helvetica"/>
          <w:sz w:val="20"/>
          <w:szCs w:val="20"/>
        </w:rPr>
        <w:t xml:space="preserve"> campagne </w:t>
      </w:r>
      <w:r w:rsidR="0019431A">
        <w:rPr>
          <w:rFonts w:ascii="Helvetica" w:hAnsi="Helvetica" w:cs="Helvetica"/>
          <w:sz w:val="20"/>
          <w:szCs w:val="20"/>
        </w:rPr>
        <w:t xml:space="preserve">de lutte contre les violences sexistes et sexuelles </w:t>
      </w:r>
      <w:r w:rsidRPr="006B0203">
        <w:rPr>
          <w:rFonts w:ascii="Helvetica" w:hAnsi="Helvetica" w:cs="Helvetica"/>
          <w:sz w:val="20"/>
          <w:szCs w:val="20"/>
        </w:rPr>
        <w:t xml:space="preserve">repose sur un constat alarmant : selon une consultation menée en 2024 auprès de plus de 21 000 professionnels, </w:t>
      </w:r>
      <w:r w:rsidRPr="006B0203">
        <w:rPr>
          <w:rFonts w:ascii="Helvetica" w:hAnsi="Helvetica" w:cs="Helvetica"/>
          <w:b/>
          <w:bCs/>
          <w:sz w:val="20"/>
          <w:szCs w:val="20"/>
        </w:rPr>
        <w:t>3 infirmières sur 10 déclarent avoir subi des avances de la part de patients</w:t>
      </w:r>
      <w:r w:rsidRPr="006B0203">
        <w:rPr>
          <w:rFonts w:ascii="Helvetica" w:hAnsi="Helvetica" w:cs="Helvetica"/>
          <w:sz w:val="20"/>
          <w:szCs w:val="20"/>
        </w:rPr>
        <w:t>.</w:t>
      </w:r>
    </w:p>
    <w:p w14:paraId="06D3D6D8" w14:textId="1B90C8F2" w:rsidR="004028E6" w:rsidRPr="006B0203" w:rsidRDefault="004028E6" w:rsidP="00201778">
      <w:pPr>
        <w:jc w:val="both"/>
        <w:rPr>
          <w:rFonts w:ascii="Helvetica" w:hAnsi="Helvetica" w:cs="Helvetica"/>
          <w:sz w:val="20"/>
          <w:szCs w:val="20"/>
        </w:rPr>
      </w:pPr>
      <w:r w:rsidRPr="006B0203">
        <w:rPr>
          <w:rFonts w:ascii="Helvetica" w:hAnsi="Helvetica" w:cs="Helvetica"/>
          <w:sz w:val="20"/>
          <w:szCs w:val="20"/>
        </w:rPr>
        <w:t>En réaction, l'Ordre a affirmé une position de tolérance zéro et s'est engagé à agir concrètement, autour de trois axes : alerter et signaler, informer et accompagner, former et anticiper. Une plateforme dédiée a été mise en ligne : stopviolences.ordre-infirmiers.fr</w:t>
      </w:r>
    </w:p>
    <w:p w14:paraId="5693C6DD" w14:textId="77777777" w:rsidR="006E3C88" w:rsidRPr="006B0203" w:rsidRDefault="006E3C88" w:rsidP="006E3C88">
      <w:pPr>
        <w:spacing w:after="0" w:line="240" w:lineRule="auto"/>
        <w:ind w:firstLine="708"/>
        <w:jc w:val="both"/>
        <w:rPr>
          <w:rFonts w:ascii="Helvetica" w:eastAsia="Times New Roman" w:hAnsi="Helvetica" w:cs="Helvetica"/>
          <w:i/>
          <w:iCs/>
          <w:lang w:eastAsia="fr-FR"/>
          <w14:ligatures w14:val="none"/>
        </w:rPr>
      </w:pPr>
    </w:p>
    <w:p w14:paraId="7E40F482" w14:textId="77777777" w:rsidR="006E3C88" w:rsidRPr="006B0203" w:rsidRDefault="006E3C88" w:rsidP="006E3C88">
      <w:pPr>
        <w:spacing w:after="0" w:line="240" w:lineRule="auto"/>
        <w:jc w:val="both"/>
        <w:rPr>
          <w:rFonts w:ascii="Helvetica" w:hAnsi="Helvetica" w:cs="Helvetica"/>
          <w:sz w:val="20"/>
          <w:szCs w:val="20"/>
        </w:rPr>
      </w:pPr>
    </w:p>
    <w:p w14:paraId="675E4727" w14:textId="77777777" w:rsidR="006E3C88" w:rsidRPr="006B0203" w:rsidRDefault="006E3C88" w:rsidP="006E3C88">
      <w:pPr>
        <w:spacing w:after="0" w:line="240" w:lineRule="auto"/>
        <w:jc w:val="both"/>
        <w:rPr>
          <w:rFonts w:ascii="Helvetica" w:hAnsi="Helvetica" w:cs="Helvetica"/>
          <w:sz w:val="20"/>
          <w:szCs w:val="20"/>
        </w:rPr>
      </w:pPr>
    </w:p>
    <w:p w14:paraId="26DCA0E6" w14:textId="77777777" w:rsidR="006E3C88" w:rsidRPr="006B0203" w:rsidRDefault="006E3C88" w:rsidP="006E3C88">
      <w:pPr>
        <w:spacing w:after="0" w:line="240" w:lineRule="auto"/>
        <w:jc w:val="both"/>
        <w:rPr>
          <w:rFonts w:ascii="Helvetica" w:hAnsi="Helvetica" w:cs="Helvetica"/>
          <w:sz w:val="20"/>
          <w:szCs w:val="20"/>
        </w:rPr>
        <w:sectPr w:rsidR="006E3C88" w:rsidRPr="006B0203" w:rsidSect="006E3C88">
          <w:headerReference w:type="default" r:id="rId10"/>
          <w:type w:val="continuous"/>
          <w:pgSz w:w="11906" w:h="16838"/>
          <w:pgMar w:top="1417" w:right="1417" w:bottom="1417" w:left="1417" w:header="708" w:footer="708" w:gutter="0"/>
          <w:cols w:space="708"/>
          <w:docGrid w:linePitch="360"/>
        </w:sectPr>
      </w:pPr>
    </w:p>
    <w:p w14:paraId="26954DC4" w14:textId="2907C7F9" w:rsidR="006E3C88" w:rsidRPr="006B0203" w:rsidRDefault="006E3C88" w:rsidP="0015525C">
      <w:pPr>
        <w:spacing w:after="0" w:line="240" w:lineRule="auto"/>
        <w:jc w:val="both"/>
        <w:rPr>
          <w:rFonts w:ascii="Helvetica" w:hAnsi="Helvetica" w:cs="Helvetica"/>
          <w:sz w:val="20"/>
          <w:szCs w:val="20"/>
        </w:rPr>
      </w:pPr>
    </w:p>
    <w:p w14:paraId="33FC580B" w14:textId="6C3B7FA2" w:rsidR="006E3C88" w:rsidRPr="006B0203" w:rsidRDefault="006E3C88" w:rsidP="006E3C88">
      <w:pPr>
        <w:spacing w:after="0" w:line="240" w:lineRule="auto"/>
        <w:jc w:val="both"/>
        <w:rPr>
          <w:rFonts w:ascii="Helvetica" w:hAnsi="Helvetica" w:cs="Helvetica"/>
          <w:sz w:val="20"/>
          <w:szCs w:val="20"/>
        </w:rPr>
      </w:pPr>
    </w:p>
    <w:p w14:paraId="72CA676C" w14:textId="77777777" w:rsidR="006E3C88" w:rsidRPr="006B0203" w:rsidRDefault="006E3C88" w:rsidP="006E3C88">
      <w:pPr>
        <w:spacing w:after="0" w:line="240" w:lineRule="auto"/>
        <w:jc w:val="both"/>
        <w:rPr>
          <w:rFonts w:ascii="Helvetica" w:hAnsi="Helvetica" w:cs="Helvetica"/>
          <w:sz w:val="20"/>
          <w:szCs w:val="20"/>
        </w:rPr>
      </w:pPr>
      <w:r w:rsidRPr="006B0203">
        <w:rPr>
          <w:rFonts w:ascii="Helvetica" w:hAnsi="Helvetica" w:cs="Helvetica"/>
          <w:sz w:val="20"/>
          <w:szCs w:val="20"/>
        </w:rPr>
        <w:t xml:space="preserve"> </w:t>
      </w:r>
    </w:p>
    <w:p w14:paraId="06456A7E" w14:textId="77777777" w:rsidR="006E3C88" w:rsidRPr="006B0203" w:rsidRDefault="006E3C88" w:rsidP="006E3C88">
      <w:pPr>
        <w:spacing w:after="0" w:line="240" w:lineRule="auto"/>
        <w:jc w:val="both"/>
        <w:rPr>
          <w:rFonts w:ascii="Helvetica" w:hAnsi="Helvetica" w:cs="Helvetica"/>
          <w:sz w:val="20"/>
          <w:szCs w:val="20"/>
        </w:rPr>
        <w:sectPr w:rsidR="006E3C88" w:rsidRPr="006B0203" w:rsidSect="006E3C88">
          <w:type w:val="continuous"/>
          <w:pgSz w:w="11906" w:h="16838"/>
          <w:pgMar w:top="1417" w:right="1417" w:bottom="1417" w:left="1417" w:header="708" w:footer="708" w:gutter="0"/>
          <w:cols w:num="2" w:space="708"/>
          <w:docGrid w:linePitch="360"/>
        </w:sectPr>
      </w:pPr>
    </w:p>
    <w:p w14:paraId="0460E484" w14:textId="77777777" w:rsidR="006B0203" w:rsidRPr="006B0203" w:rsidRDefault="006B0203" w:rsidP="006E3C88">
      <w:pPr>
        <w:spacing w:after="0" w:line="240" w:lineRule="auto"/>
        <w:jc w:val="both"/>
        <w:rPr>
          <w:rFonts w:ascii="Helvetica" w:hAnsi="Helvetica" w:cs="Helvetica"/>
          <w:sz w:val="20"/>
          <w:szCs w:val="20"/>
        </w:rPr>
      </w:pPr>
    </w:p>
    <w:p w14:paraId="690511AF" w14:textId="77777777" w:rsidR="006E3C88" w:rsidRPr="006B0203" w:rsidRDefault="006E3C88" w:rsidP="006E3C88">
      <w:pPr>
        <w:spacing w:after="0" w:line="240" w:lineRule="auto"/>
        <w:jc w:val="both"/>
        <w:rPr>
          <w:rFonts w:ascii="Helvetica" w:hAnsi="Helvetica" w:cs="Helvetica"/>
          <w:sz w:val="20"/>
          <w:szCs w:val="20"/>
        </w:rPr>
      </w:pPr>
    </w:p>
    <w:p w14:paraId="0BF3DF06" w14:textId="4AA1EA48" w:rsidR="009E7BD0" w:rsidRDefault="006E3C88" w:rsidP="006B0203">
      <w:pPr>
        <w:spacing w:after="0" w:line="240" w:lineRule="auto"/>
        <w:jc w:val="both"/>
      </w:pPr>
      <w:r>
        <w:rPr>
          <w:rFonts w:ascii="Times New Roman"/>
          <w:noProof/>
          <w:sz w:val="20"/>
        </w:rPr>
        <mc:AlternateContent>
          <mc:Choice Requires="wpg">
            <w:drawing>
              <wp:anchor distT="0" distB="0" distL="0" distR="0" simplePos="0" relativeHeight="251661312" behindDoc="1" locked="0" layoutInCell="1" allowOverlap="1" wp14:anchorId="3214CC5B" wp14:editId="587E83F5">
                <wp:simplePos x="0" y="0"/>
                <wp:positionH relativeFrom="page">
                  <wp:posOffset>5833745</wp:posOffset>
                </wp:positionH>
                <wp:positionV relativeFrom="paragraph">
                  <wp:posOffset>257810</wp:posOffset>
                </wp:positionV>
                <wp:extent cx="480695" cy="37973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695" cy="379730"/>
                          <a:chOff x="0" y="0"/>
                          <a:chExt cx="480695" cy="379730"/>
                        </a:xfrm>
                      </wpg:grpSpPr>
                      <pic:pic xmlns:pic="http://schemas.openxmlformats.org/drawingml/2006/picture">
                        <pic:nvPicPr>
                          <pic:cNvPr id="28" name="Image 28"/>
                          <pic:cNvPicPr/>
                        </pic:nvPicPr>
                        <pic:blipFill>
                          <a:blip r:embed="rId11" cstate="print"/>
                          <a:stretch>
                            <a:fillRect/>
                          </a:stretch>
                        </pic:blipFill>
                        <pic:spPr>
                          <a:xfrm>
                            <a:off x="122173" y="129328"/>
                            <a:ext cx="358363" cy="250068"/>
                          </a:xfrm>
                          <a:prstGeom prst="rect">
                            <a:avLst/>
                          </a:prstGeom>
                        </pic:spPr>
                      </pic:pic>
                      <wps:wsp>
                        <wps:cNvPr id="29" name="Graphic 29"/>
                        <wps:cNvSpPr/>
                        <wps:spPr>
                          <a:xfrm>
                            <a:off x="0" y="0"/>
                            <a:ext cx="93980" cy="93980"/>
                          </a:xfrm>
                          <a:custGeom>
                            <a:avLst/>
                            <a:gdLst/>
                            <a:ahLst/>
                            <a:cxnLst/>
                            <a:rect l="l" t="t" r="r" b="b"/>
                            <a:pathLst>
                              <a:path w="93980" h="93980">
                                <a:moveTo>
                                  <a:pt x="93572" y="45772"/>
                                </a:moveTo>
                                <a:lnTo>
                                  <a:pt x="47800" y="93572"/>
                                </a:lnTo>
                                <a:lnTo>
                                  <a:pt x="0" y="47800"/>
                                </a:lnTo>
                                <a:lnTo>
                                  <a:pt x="45772" y="0"/>
                                </a:lnTo>
                                <a:lnTo>
                                  <a:pt x="93572" y="45772"/>
                                </a:lnTo>
                                <a:close/>
                              </a:path>
                            </a:pathLst>
                          </a:custGeom>
                          <a:solidFill>
                            <a:srgbClr val="B40606"/>
                          </a:solidFill>
                        </wps:spPr>
                        <wps:bodyPr wrap="square" lIns="0" tIns="0" rIns="0" bIns="0" rtlCol="0">
                          <a:prstTxWarp prst="textNoShape">
                            <a:avLst/>
                          </a:prstTxWarp>
                          <a:noAutofit/>
                        </wps:bodyPr>
                      </wps:wsp>
                    </wpg:wgp>
                  </a:graphicData>
                </a:graphic>
              </wp:anchor>
            </w:drawing>
          </mc:Choice>
          <mc:Fallback>
            <w:pict>
              <v:group w14:anchorId="7BE4639F" id="Group 27" o:spid="_x0000_s1026" style="position:absolute;margin-left:459.35pt;margin-top:20.3pt;width:37.85pt;height:29.9pt;z-index:-251655168;mso-wrap-distance-left:0;mso-wrap-distance-right:0;mso-position-horizontal-relative:page" coordsize="480695,379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left:122173;top:129328;width:358363;height:250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">
                  <v:imagedata r:id="rId13" o:title=""/>
                </v:shape>
                <v:shape id="Graphic 29" o:spid="_x0000_s1028" style="position:absolute;width:93980;height:93980;visibility:visible;mso-wrap-style:square;v-text-anchor:top" coordsize="9398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" path="m93572,45772l47800,93572,,47800,45772,,93572,45772xe" fillcolor="#b40606" stroked="f">
                  <v:path arrowok="t"/>
                </v:shape>
                <w10:wrap type="topAndBottom" anchorx="page"/>
              </v:group>
            </w:pict>
          </mc:Fallback>
        </mc:AlternateContent>
      </w:r>
      <w:r>
        <w:rPr>
          <w:rFonts w:ascii="Times New Roman"/>
          <w:noProof/>
          <w:sz w:val="20"/>
        </w:rPr>
        <mc:AlternateContent>
          <mc:Choice Requires="wps">
            <w:drawing>
              <wp:anchor distT="0" distB="0" distL="0" distR="0" simplePos="0" relativeHeight="251662336" behindDoc="1" locked="0" layoutInCell="1" allowOverlap="1" wp14:anchorId="43D8B935" wp14:editId="62E25BD3">
                <wp:simplePos x="0" y="0"/>
                <wp:positionH relativeFrom="page">
                  <wp:posOffset>6343650</wp:posOffset>
                </wp:positionH>
                <wp:positionV relativeFrom="paragraph">
                  <wp:posOffset>208915</wp:posOffset>
                </wp:positionV>
                <wp:extent cx="447675" cy="44767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447675"/>
                        </a:xfrm>
                        <a:custGeom>
                          <a:avLst/>
                          <a:gdLst/>
                          <a:ahLst/>
                          <a:cxnLst/>
                          <a:rect l="l" t="t" r="r" b="b"/>
                          <a:pathLst>
                            <a:path w="448309" h="448309">
                              <a:moveTo>
                                <a:pt x="0" y="165463"/>
                              </a:moveTo>
                              <a:lnTo>
                                <a:pt x="282364" y="0"/>
                              </a:lnTo>
                              <a:lnTo>
                                <a:pt x="447828" y="282364"/>
                              </a:lnTo>
                              <a:lnTo>
                                <a:pt x="165463" y="447828"/>
                              </a:lnTo>
                              <a:lnTo>
                                <a:pt x="0" y="165463"/>
                              </a:lnTo>
                              <a:close/>
                            </a:path>
                          </a:pathLst>
                        </a:custGeom>
                        <a:solidFill>
                          <a:srgbClr val="CE0612">
                            <a:alpha val="87998"/>
                          </a:srgbClr>
                        </a:solidFill>
                      </wps:spPr>
                      <wps:bodyPr wrap="square" lIns="0" tIns="0" rIns="0" bIns="0" rtlCol="0">
                        <a:prstTxWarp prst="textNoShape">
                          <a:avLst/>
                        </a:prstTxWarp>
                        <a:noAutofit/>
                      </wps:bodyPr>
                    </wps:wsp>
                  </a:graphicData>
                </a:graphic>
              </wp:anchor>
            </w:drawing>
          </mc:Choice>
          <mc:Fallback>
            <w:pict>
              <v:shape w14:anchorId="62E03A8B" id="Graphic 30" o:spid="_x0000_s1026" style="position:absolute;margin-left:499.5pt;margin-top:16.45pt;width:35.25pt;height:35.2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48309,44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" path="m,165463l282364,,447828,282364,165463,447828,,165463xe" fillcolor="#ce0612" stroked="f">
                <v:fill opacity="57568f"/>
                <v:path arrowok="t"/>
                <w10:wrap type="topAndBottom" anchorx="page"/>
              </v:shape>
            </w:pict>
          </mc:Fallback>
        </mc:AlternateContent>
      </w:r>
    </w:p>
    <w:p w14:paraId="41573CCF" w14:textId="77777777" w:rsidR="009E7BD0" w:rsidRDefault="009E7BD0" w:rsidP="001B6E63">
      <w:pPr>
        <w:spacing w:after="0" w:line="240" w:lineRule="auto"/>
        <w:jc w:val="both"/>
      </w:pPr>
    </w:p>
    <w:p w14:paraId="760AAE7E" w14:textId="77777777" w:rsidR="009E7BD0" w:rsidRDefault="009E7BD0" w:rsidP="001B6E63">
      <w:pPr>
        <w:spacing w:after="0" w:line="240" w:lineRule="auto"/>
        <w:jc w:val="both"/>
      </w:pPr>
    </w:p>
    <w:p w14:paraId="110EC5B6" w14:textId="77777777" w:rsidR="009E7BD0" w:rsidRDefault="009E7BD0" w:rsidP="001B6E63">
      <w:pPr>
        <w:spacing w:after="0" w:line="240" w:lineRule="auto"/>
        <w:jc w:val="both"/>
      </w:pPr>
    </w:p>
    <w:p w14:paraId="31B3B7D8" w14:textId="77777777" w:rsidR="009E7BD0" w:rsidRDefault="009E7BD0" w:rsidP="001B6E63">
      <w:pPr>
        <w:spacing w:after="0" w:line="240" w:lineRule="auto"/>
        <w:jc w:val="both"/>
      </w:pPr>
    </w:p>
    <w:p w14:paraId="6D597763" w14:textId="77777777" w:rsidR="009E7BD0" w:rsidRDefault="009E7BD0" w:rsidP="001B6E63">
      <w:pPr>
        <w:spacing w:after="0" w:line="240" w:lineRule="auto"/>
        <w:jc w:val="both"/>
      </w:pPr>
    </w:p>
    <w:p w14:paraId="778B04ED" w14:textId="77777777" w:rsidR="009E7BD0" w:rsidRDefault="009E7BD0" w:rsidP="001B6E63">
      <w:pPr>
        <w:spacing w:after="0" w:line="240" w:lineRule="auto"/>
        <w:jc w:val="both"/>
      </w:pPr>
    </w:p>
    <w:p w14:paraId="28705EE6" w14:textId="77777777" w:rsidR="009E7BD0" w:rsidRDefault="009E7BD0" w:rsidP="001B6E63">
      <w:pPr>
        <w:spacing w:after="0" w:line="240" w:lineRule="auto"/>
        <w:jc w:val="both"/>
      </w:pPr>
    </w:p>
    <w:p w14:paraId="551DFB76" w14:textId="77777777" w:rsidR="009E7BD0" w:rsidRDefault="009E7BD0" w:rsidP="001B6E63">
      <w:pPr>
        <w:spacing w:after="0" w:line="240" w:lineRule="auto"/>
        <w:jc w:val="both"/>
      </w:pPr>
    </w:p>
    <w:p w14:paraId="3CDA834D" w14:textId="77777777" w:rsidR="009E7BD0" w:rsidRDefault="009E7BD0" w:rsidP="001B6E63">
      <w:pPr>
        <w:spacing w:after="0" w:line="240" w:lineRule="auto"/>
        <w:jc w:val="both"/>
      </w:pPr>
    </w:p>
    <w:p w14:paraId="7852481B" w14:textId="130C11E4" w:rsidR="006E3C88" w:rsidRPr="006E3C88" w:rsidRDefault="006E3C88" w:rsidP="006E3C88">
      <w:pPr>
        <w:tabs>
          <w:tab w:val="left" w:pos="5370"/>
        </w:tabs>
      </w:pPr>
    </w:p>
    <w:sectPr w:rsidR="006E3C88" w:rsidRPr="006E3C88" w:rsidSect="006E3C88">
      <w:headerReference w:type="default" r:id="rId1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65990" w14:textId="77777777" w:rsidR="00352057" w:rsidRDefault="00352057" w:rsidP="00866AF3">
      <w:pPr>
        <w:spacing w:after="0" w:line="240" w:lineRule="auto"/>
      </w:pPr>
      <w:r>
        <w:separator/>
      </w:r>
    </w:p>
  </w:endnote>
  <w:endnote w:type="continuationSeparator" w:id="0">
    <w:p w14:paraId="6321218B" w14:textId="77777777" w:rsidR="00352057" w:rsidRDefault="00352057" w:rsidP="0086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4583" w14:textId="77777777" w:rsidR="00352057" w:rsidRDefault="00352057" w:rsidP="00866AF3">
      <w:pPr>
        <w:spacing w:after="0" w:line="240" w:lineRule="auto"/>
      </w:pPr>
      <w:r>
        <w:separator/>
      </w:r>
    </w:p>
  </w:footnote>
  <w:footnote w:type="continuationSeparator" w:id="0">
    <w:p w14:paraId="1F4E5F8C" w14:textId="77777777" w:rsidR="00352057" w:rsidRDefault="00352057" w:rsidP="00866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5A58E" w14:textId="77777777" w:rsidR="006E3C88" w:rsidRDefault="006E3C8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10D9" w14:textId="6EA37741" w:rsidR="009E7BD0" w:rsidRDefault="009E7BD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935"/>
    <w:multiLevelType w:val="multilevel"/>
    <w:tmpl w:val="CE067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409D7"/>
    <w:multiLevelType w:val="multilevel"/>
    <w:tmpl w:val="619C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D68B9"/>
    <w:multiLevelType w:val="multilevel"/>
    <w:tmpl w:val="9308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80410"/>
    <w:multiLevelType w:val="multilevel"/>
    <w:tmpl w:val="EC76E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F03E6"/>
    <w:multiLevelType w:val="multilevel"/>
    <w:tmpl w:val="778E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C2512"/>
    <w:multiLevelType w:val="multilevel"/>
    <w:tmpl w:val="A7E8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323E3"/>
    <w:multiLevelType w:val="multilevel"/>
    <w:tmpl w:val="DD7A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006702">
    <w:abstractNumId w:val="1"/>
  </w:num>
  <w:num w:numId="2" w16cid:durableId="378214106">
    <w:abstractNumId w:val="6"/>
  </w:num>
  <w:num w:numId="3" w16cid:durableId="707994199">
    <w:abstractNumId w:val="5"/>
  </w:num>
  <w:num w:numId="4" w16cid:durableId="274752995">
    <w:abstractNumId w:val="2"/>
  </w:num>
  <w:num w:numId="5" w16cid:durableId="1434126166">
    <w:abstractNumId w:val="0"/>
  </w:num>
  <w:num w:numId="6" w16cid:durableId="1417627303">
    <w:abstractNumId w:val="3"/>
  </w:num>
  <w:num w:numId="7" w16cid:durableId="391975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4E"/>
    <w:rsid w:val="000536AF"/>
    <w:rsid w:val="00076A96"/>
    <w:rsid w:val="000A2580"/>
    <w:rsid w:val="000E5F1D"/>
    <w:rsid w:val="00106C36"/>
    <w:rsid w:val="00120A6D"/>
    <w:rsid w:val="00140471"/>
    <w:rsid w:val="0015270F"/>
    <w:rsid w:val="0015525C"/>
    <w:rsid w:val="00187831"/>
    <w:rsid w:val="0019431A"/>
    <w:rsid w:val="001B6E63"/>
    <w:rsid w:val="001D445F"/>
    <w:rsid w:val="001D694B"/>
    <w:rsid w:val="001E42AA"/>
    <w:rsid w:val="00201778"/>
    <w:rsid w:val="00205816"/>
    <w:rsid w:val="002320FF"/>
    <w:rsid w:val="002971DB"/>
    <w:rsid w:val="002A481E"/>
    <w:rsid w:val="002B0511"/>
    <w:rsid w:val="002C12C4"/>
    <w:rsid w:val="002E4796"/>
    <w:rsid w:val="0033046D"/>
    <w:rsid w:val="00332757"/>
    <w:rsid w:val="0034259B"/>
    <w:rsid w:val="0034404B"/>
    <w:rsid w:val="00346857"/>
    <w:rsid w:val="00352057"/>
    <w:rsid w:val="00375C53"/>
    <w:rsid w:val="00385624"/>
    <w:rsid w:val="00394715"/>
    <w:rsid w:val="00397A68"/>
    <w:rsid w:val="003A42B0"/>
    <w:rsid w:val="003A6E5E"/>
    <w:rsid w:val="004028E6"/>
    <w:rsid w:val="00415F5A"/>
    <w:rsid w:val="00422D81"/>
    <w:rsid w:val="0044470E"/>
    <w:rsid w:val="0045355D"/>
    <w:rsid w:val="004A0F17"/>
    <w:rsid w:val="004D59E5"/>
    <w:rsid w:val="00587121"/>
    <w:rsid w:val="0059548D"/>
    <w:rsid w:val="0061174E"/>
    <w:rsid w:val="0061566E"/>
    <w:rsid w:val="006835A4"/>
    <w:rsid w:val="006B0203"/>
    <w:rsid w:val="006C6E2D"/>
    <w:rsid w:val="006E2CF3"/>
    <w:rsid w:val="006E3C88"/>
    <w:rsid w:val="006F5A4A"/>
    <w:rsid w:val="00730378"/>
    <w:rsid w:val="007608BE"/>
    <w:rsid w:val="00797711"/>
    <w:rsid w:val="007A4EA6"/>
    <w:rsid w:val="007A6AAB"/>
    <w:rsid w:val="007B11CA"/>
    <w:rsid w:val="007D5123"/>
    <w:rsid w:val="007F384E"/>
    <w:rsid w:val="007F5E0D"/>
    <w:rsid w:val="008031C9"/>
    <w:rsid w:val="00851290"/>
    <w:rsid w:val="00866AF3"/>
    <w:rsid w:val="0088777E"/>
    <w:rsid w:val="008B4443"/>
    <w:rsid w:val="008D6CB4"/>
    <w:rsid w:val="008F338E"/>
    <w:rsid w:val="0091558A"/>
    <w:rsid w:val="009C3A11"/>
    <w:rsid w:val="009C6A0B"/>
    <w:rsid w:val="009D0A39"/>
    <w:rsid w:val="009E4DF7"/>
    <w:rsid w:val="009E7BD0"/>
    <w:rsid w:val="00A04908"/>
    <w:rsid w:val="00A652E4"/>
    <w:rsid w:val="00A73815"/>
    <w:rsid w:val="00A93955"/>
    <w:rsid w:val="00A968F1"/>
    <w:rsid w:val="00AA169D"/>
    <w:rsid w:val="00AC1414"/>
    <w:rsid w:val="00B0006E"/>
    <w:rsid w:val="00B0545F"/>
    <w:rsid w:val="00B74BAA"/>
    <w:rsid w:val="00B75B2D"/>
    <w:rsid w:val="00B77379"/>
    <w:rsid w:val="00B77DB9"/>
    <w:rsid w:val="00BA3280"/>
    <w:rsid w:val="00BA71B2"/>
    <w:rsid w:val="00BC6D9A"/>
    <w:rsid w:val="00C16674"/>
    <w:rsid w:val="00C4055C"/>
    <w:rsid w:val="00C52E65"/>
    <w:rsid w:val="00C80CEC"/>
    <w:rsid w:val="00C954C7"/>
    <w:rsid w:val="00C956D7"/>
    <w:rsid w:val="00CE5ED8"/>
    <w:rsid w:val="00CF0FCF"/>
    <w:rsid w:val="00D0253D"/>
    <w:rsid w:val="00D0558E"/>
    <w:rsid w:val="00D12C33"/>
    <w:rsid w:val="00D261C4"/>
    <w:rsid w:val="00D2727E"/>
    <w:rsid w:val="00D34ADD"/>
    <w:rsid w:val="00D416F9"/>
    <w:rsid w:val="00D82B32"/>
    <w:rsid w:val="00D83D55"/>
    <w:rsid w:val="00DB5929"/>
    <w:rsid w:val="00DE5F6B"/>
    <w:rsid w:val="00E225B7"/>
    <w:rsid w:val="00E23468"/>
    <w:rsid w:val="00E3577C"/>
    <w:rsid w:val="00E4155D"/>
    <w:rsid w:val="00E511A5"/>
    <w:rsid w:val="00E77304"/>
    <w:rsid w:val="00E963C0"/>
    <w:rsid w:val="00EF47AE"/>
    <w:rsid w:val="00F757C8"/>
    <w:rsid w:val="00F9062D"/>
    <w:rsid w:val="00FC7C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BA223"/>
  <w15:chartTrackingRefBased/>
  <w15:docId w15:val="{D9EF31EC-F8E2-427B-A763-A4D304C2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11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11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1174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1174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1174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117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117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117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117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1174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1174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1174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1174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1174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117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117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117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1174E"/>
    <w:rPr>
      <w:rFonts w:eastAsiaTheme="majorEastAsia" w:cstheme="majorBidi"/>
      <w:color w:val="272727" w:themeColor="text1" w:themeTint="D8"/>
    </w:rPr>
  </w:style>
  <w:style w:type="paragraph" w:styleId="Titre">
    <w:name w:val="Title"/>
    <w:basedOn w:val="Normal"/>
    <w:next w:val="Normal"/>
    <w:link w:val="TitreCar"/>
    <w:uiPriority w:val="10"/>
    <w:qFormat/>
    <w:rsid w:val="00611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117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117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117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1174E"/>
    <w:pPr>
      <w:spacing w:before="160"/>
      <w:jc w:val="center"/>
    </w:pPr>
    <w:rPr>
      <w:i/>
      <w:iCs/>
      <w:color w:val="404040" w:themeColor="text1" w:themeTint="BF"/>
    </w:rPr>
  </w:style>
  <w:style w:type="character" w:customStyle="1" w:styleId="CitationCar">
    <w:name w:val="Citation Car"/>
    <w:basedOn w:val="Policepardfaut"/>
    <w:link w:val="Citation"/>
    <w:uiPriority w:val="29"/>
    <w:rsid w:val="0061174E"/>
    <w:rPr>
      <w:i/>
      <w:iCs/>
      <w:color w:val="404040" w:themeColor="text1" w:themeTint="BF"/>
    </w:rPr>
  </w:style>
  <w:style w:type="paragraph" w:styleId="Paragraphedeliste">
    <w:name w:val="List Paragraph"/>
    <w:basedOn w:val="Normal"/>
    <w:uiPriority w:val="34"/>
    <w:qFormat/>
    <w:rsid w:val="0061174E"/>
    <w:pPr>
      <w:ind w:left="720"/>
      <w:contextualSpacing/>
    </w:pPr>
  </w:style>
  <w:style w:type="character" w:styleId="Accentuationintense">
    <w:name w:val="Intense Emphasis"/>
    <w:basedOn w:val="Policepardfaut"/>
    <w:uiPriority w:val="21"/>
    <w:qFormat/>
    <w:rsid w:val="0061174E"/>
    <w:rPr>
      <w:i/>
      <w:iCs/>
      <w:color w:val="0F4761" w:themeColor="accent1" w:themeShade="BF"/>
    </w:rPr>
  </w:style>
  <w:style w:type="paragraph" w:styleId="Citationintense">
    <w:name w:val="Intense Quote"/>
    <w:basedOn w:val="Normal"/>
    <w:next w:val="Normal"/>
    <w:link w:val="CitationintenseCar"/>
    <w:uiPriority w:val="30"/>
    <w:qFormat/>
    <w:rsid w:val="00611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1174E"/>
    <w:rPr>
      <w:i/>
      <w:iCs/>
      <w:color w:val="0F4761" w:themeColor="accent1" w:themeShade="BF"/>
    </w:rPr>
  </w:style>
  <w:style w:type="character" w:styleId="Rfrenceintense">
    <w:name w:val="Intense Reference"/>
    <w:basedOn w:val="Policepardfaut"/>
    <w:uiPriority w:val="32"/>
    <w:qFormat/>
    <w:rsid w:val="0061174E"/>
    <w:rPr>
      <w:b/>
      <w:bCs/>
      <w:smallCaps/>
      <w:color w:val="0F4761" w:themeColor="accent1" w:themeShade="BF"/>
      <w:spacing w:val="5"/>
    </w:rPr>
  </w:style>
  <w:style w:type="paragraph" w:styleId="En-tte">
    <w:name w:val="header"/>
    <w:basedOn w:val="Normal"/>
    <w:link w:val="En-tteCar"/>
    <w:uiPriority w:val="99"/>
    <w:unhideWhenUsed/>
    <w:rsid w:val="00866AF3"/>
    <w:pPr>
      <w:tabs>
        <w:tab w:val="center" w:pos="4536"/>
        <w:tab w:val="right" w:pos="9072"/>
      </w:tabs>
      <w:spacing w:after="0" w:line="240" w:lineRule="auto"/>
    </w:pPr>
  </w:style>
  <w:style w:type="character" w:customStyle="1" w:styleId="En-tteCar">
    <w:name w:val="En-tête Car"/>
    <w:basedOn w:val="Policepardfaut"/>
    <w:link w:val="En-tte"/>
    <w:uiPriority w:val="99"/>
    <w:rsid w:val="00866AF3"/>
  </w:style>
  <w:style w:type="paragraph" w:styleId="Pieddepage">
    <w:name w:val="footer"/>
    <w:basedOn w:val="Normal"/>
    <w:link w:val="PieddepageCar"/>
    <w:uiPriority w:val="99"/>
    <w:unhideWhenUsed/>
    <w:rsid w:val="00866AF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6AF3"/>
  </w:style>
  <w:style w:type="character" w:styleId="Lienhypertexte">
    <w:name w:val="Hyperlink"/>
    <w:basedOn w:val="Policepardfaut"/>
    <w:uiPriority w:val="99"/>
    <w:unhideWhenUsed/>
    <w:rsid w:val="002B0511"/>
    <w:rPr>
      <w:color w:val="467886" w:themeColor="hyperlink"/>
      <w:u w:val="single"/>
    </w:rPr>
  </w:style>
  <w:style w:type="character" w:styleId="Mentionnonrsolue">
    <w:name w:val="Unresolved Mention"/>
    <w:basedOn w:val="Policepardfaut"/>
    <w:uiPriority w:val="99"/>
    <w:semiHidden/>
    <w:unhideWhenUsed/>
    <w:rsid w:val="002B0511"/>
    <w:rPr>
      <w:color w:val="605E5C"/>
      <w:shd w:val="clear" w:color="auto" w:fill="E1DFDD"/>
    </w:rPr>
  </w:style>
  <w:style w:type="character" w:styleId="Lienhypertextesuivivisit">
    <w:name w:val="FollowedHyperlink"/>
    <w:basedOn w:val="Policepardfaut"/>
    <w:uiPriority w:val="99"/>
    <w:semiHidden/>
    <w:unhideWhenUsed/>
    <w:rsid w:val="00E511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111EA-59F1-4F47-BFC7-904603596042}">
  <ds:schemaRefs>
    <ds:schemaRef ds:uri="http://schemas.openxmlformats.org/officeDocument/2006/bibliography"/>
  </ds:schemaRefs>
</ds:datastoreItem>
</file>

<file path=docMetadata/LabelInfo.xml><?xml version="1.0" encoding="utf-8"?>
<clbl:labelList xmlns:clbl="http://schemas.microsoft.com/office/2020/mipLabelMetadata">
  <clbl:label id="{6f27f68c-af16-493d-b483-019268f5a1b8}" enabled="0" method="" siteId="{6f27f68c-af16-493d-b483-019268f5a1b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2895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CADET</dc:creator>
  <cp:keywords/>
  <dc:description/>
  <cp:lastModifiedBy>Emilie LEBRE</cp:lastModifiedBy>
  <cp:revision>2</cp:revision>
  <cp:lastPrinted>2026-02-26T13:00:00Z</cp:lastPrinted>
  <dcterms:created xsi:type="dcterms:W3CDTF">2026-03-25T16:09:00Z</dcterms:created>
  <dcterms:modified xsi:type="dcterms:W3CDTF">2026-03-25T16:09:00Z</dcterms:modified>
</cp:coreProperties>
</file>